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b w:val="0"/>
          <w:i w:val="0"/>
          <w:caps w:val="0"/>
          <w:color w:val="1A1A1A"/>
          <w:spacing w:val="0"/>
          <w:sz w:val="38"/>
          <w:szCs w:val="38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1A1A1A"/>
          <w:spacing w:val="0"/>
          <w:sz w:val="38"/>
          <w:szCs w:val="38"/>
          <w:shd w:val="clear" w:fill="FFFFFF"/>
          <w:lang w:val="en-US" w:eastAsia="zh-CN"/>
        </w:rPr>
        <w:t>四川华拓光通信股份有限公司无尘车间装修工程招</w:t>
      </w:r>
      <w:r>
        <w:rPr>
          <w:rFonts w:hint="eastAsia" w:ascii="黑体" w:hAnsi="宋体" w:eastAsia="黑体" w:cs="黑体"/>
          <w:b w:val="0"/>
          <w:i w:val="0"/>
          <w:caps w:val="0"/>
          <w:color w:val="1A1A1A"/>
          <w:spacing w:val="0"/>
          <w:sz w:val="38"/>
          <w:szCs w:val="38"/>
          <w:shd w:val="clear" w:fill="FFFFFF"/>
        </w:rPr>
        <w:t>标公告</w:t>
      </w:r>
    </w:p>
    <w:p>
      <w:pPr>
        <w:jc w:val="center"/>
        <w:rPr>
          <w:rFonts w:hint="eastAsia" w:ascii="黑体" w:hAnsi="宋体" w:eastAsia="黑体" w:cs="黑体"/>
          <w:b w:val="0"/>
          <w:i w:val="0"/>
          <w:caps w:val="0"/>
          <w:color w:val="1A1A1A"/>
          <w:spacing w:val="0"/>
          <w:sz w:val="38"/>
          <w:szCs w:val="38"/>
          <w:shd w:val="clear" w:fill="FFFFFF"/>
        </w:rPr>
      </w:pPr>
    </w:p>
    <w:p>
      <w:pPr>
        <w:ind w:left="420" w:leftChars="200" w:firstLine="837" w:firstLineChars="441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四川华拓光通信股份有限公司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就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“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华拓光通信无尘车间装修工程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”项目以公开招标方式组织招标。欢迎合格的供应商（以下简称“投标人”）参加本次招标活动。现将有关事项公告如下：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638" w:firstLineChars="336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招标项目名称：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336" w:right="0" w:rightChars="0" w:firstLine="380" w:firstLineChars="200"/>
        <w:rPr>
          <w:rFonts w:hint="eastAsia" w:ascii="黑体" w:hAnsi="宋体" w:eastAsia="黑体" w:cs="黑体"/>
          <w:b w:val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华拓光通信无尘车间装修工程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宋体" w:eastAsia="黑体" w:cs="黑体"/>
          <w:b w:val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    二、招标项目内容：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58" w:leftChars="0" w:right="-92" w:rightChars="-44" w:hanging="1058" w:hangingChars="557"/>
        <w:rPr>
          <w:rFonts w:hint="eastAsia" w:ascii="黑体" w:hAnsi="宋体" w:eastAsia="黑体" w:cs="黑体"/>
          <w:b w:val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    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   华拓光通信1F无尘车间装修工程（面积约1500平方米），洁净度要求十万级（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zh-CN" w:eastAsia="zh-CN"/>
        </w:rPr>
        <w:t>FED-STD-209E 标准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）。详细请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勘察现场，并向招标人索要施工图。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336" w:right="0" w:rightChars="0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三、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工程基本情况：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336" w:right="0" w:rightChars="0" w:firstLine="380" w:firstLineChars="200"/>
        <w:rPr>
          <w:rFonts w:hint="eastAsia" w:ascii="黑体" w:hAnsi="宋体" w:eastAsia="黑体" w:cs="黑体"/>
          <w:b w:val="0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具体见招标文件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宋体" w:eastAsia="黑体" w:cs="黑体"/>
          <w:b w:val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    四、投标人基本要求：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1058" w:firstLineChars="557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1.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具备建筑装修装饰施工专业承包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二级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（含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二级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）以上资质。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1060" w:firstLineChars="0"/>
        <w:rPr>
          <w:rFonts w:hint="default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2.具备空气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fldChar w:fldCharType="begin"/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instrText xml:space="preserve"> HYPERLINK "http://www.szsjjt.com/" \t "http://www.szsjjt.com/_blank" </w:instrTex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fldChar w:fldCharType="separate"/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净化工程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fldChar w:fldCharType="end"/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专业承包企业资质二级资质。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宋体" w:eastAsia="黑体" w:cs="黑体"/>
          <w:b w:val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    五、投标人报名登记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1058" w:firstLineChars="557"/>
        <w:rPr>
          <w:rFonts w:hint="eastAsia" w:ascii="黑体" w:hAnsi="宋体" w:eastAsia="黑体" w:cs="黑体"/>
          <w:b w:val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时间：20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20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2月20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日9:00至20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20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3月10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日1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/>
        </w:rPr>
        <w:t>8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: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/>
        </w:rPr>
        <w:t>0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0 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56" w:leftChars="503" w:right="0" w:firstLine="0" w:firstLineChars="0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地点：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四川华拓光通信股份有限公司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（中国科技城（绵阳）金家林总部经济试验区华拓光通信信息港）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56" w:leftChars="503" w:right="0" w:firstLine="0" w:firstLineChars="0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报名方式：投标人在规定时间内通过电话或邮件的方式向招标联系人报名。未在规定时间内的报名无效。其中，报名资料，相关资质及证明文件扫描件发邮件至招标联系人。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56" w:leftChars="503" w:right="0" w:firstLine="0" w:firstLineChars="0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对于提供虚假资料的投标人，一经查明，取消其投标人资格。投标人参与报价应符合市场公允价，发现恶意投标报价严重悖离市场公允价取消其投标资格。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宋体" w:eastAsia="黑体" w:cs="黑体"/>
          <w:b w:val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    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六、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投标人报名提供资料：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56" w:leftChars="503" w:right="0" w:firstLine="0" w:firstLineChars="0"/>
        <w:rPr>
          <w:rFonts w:hint="eastAsia" w:ascii="黑体" w:hAnsi="宋体" w:eastAsia="黑体" w:cs="黑体"/>
          <w:b w:val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1、营业执照复印件(三合一)、营业执照无注册资金的需提供注册资金证明函复印件（加盖公章）；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1058" w:firstLineChars="557"/>
        <w:rPr>
          <w:rFonts w:hint="eastAsia" w:ascii="黑体" w:hAnsi="宋体" w:eastAsia="黑体" w:cs="黑体"/>
          <w:b w:val="0"/>
          <w:lang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2、第四条要求提供的相关资料复印件，并加盖公章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宋体" w:eastAsia="黑体" w:cs="黑体"/>
          <w:b w:val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    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七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、招标人联系方式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黑体" w:hAnsi="宋体" w:eastAsia="黑体" w:cs="黑体"/>
          <w:b w:val="0"/>
          <w:lang w:val="en-US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 xml:space="preserve">    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   四川华拓光通信股份有限公司采购部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宋体" w:eastAsia="黑体" w:cs="黑体"/>
          <w:b w:val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   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 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招标工作联系人：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石小姐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   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  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 电话： 17713640089</w:t>
      </w: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/>
        </w:rPr>
        <w:t>/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0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816-5019901 （8850）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58" w:leftChars="0" w:right="0" w:hanging="1058" w:hangingChars="557"/>
        <w:rPr>
          <w:rFonts w:hint="default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/>
        </w:rPr>
        <w:t xml:space="preserve">          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邮箱：shiliyan@atoptechnology.com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    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  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 xml:space="preserve">地址：四川省绵阳市涪城区金家林总部经济试验区金家林东街2号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70" w:firstLineChars="300"/>
        <w:rPr>
          <w:rFonts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八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、其他事项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    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  1.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本次招标不设述标环节。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    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  2.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19"/>
          <w:szCs w:val="19"/>
          <w:shd w:val="clear" w:fill="FFFFFF"/>
        </w:rPr>
        <w:t>各投标人不论中标与否，均应该对招标文件内容保密。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宋体" w:eastAsia="黑体" w:cs="黑体"/>
          <w:b w:val="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   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 xml:space="preserve">   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 特此公告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 xml:space="preserve">                                  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四川华拓光通信股份有限公司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                                   二〇二〇年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二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月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十八日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1AC8DE"/>
    <w:multiLevelType w:val="singleLevel"/>
    <w:tmpl w:val="F01AC8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E166C8"/>
    <w:rsid w:val="04E972E5"/>
    <w:rsid w:val="10206625"/>
    <w:rsid w:val="11F01433"/>
    <w:rsid w:val="197A2FFC"/>
    <w:rsid w:val="3EF13088"/>
    <w:rsid w:val="65C86EF9"/>
    <w:rsid w:val="6C997228"/>
    <w:rsid w:val="6EEA61C8"/>
    <w:rsid w:val="771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Jie</dc:creator>
  <cp:lastModifiedBy>UFO</cp:lastModifiedBy>
  <dcterms:modified xsi:type="dcterms:W3CDTF">2020-02-19T02:28:49Z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